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AL VIA LA 96ma EDIZIONE DI EXPO RIVA SCHUH &amp; GARDABAGS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DAL 15 AL 18 GENNAIO 2022 AL QUARTIERE FIERISTICO DI RIVA DEL GARDA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Oltre 30 Paesi del mondo presenti in fiera daranno vita a una proposta espositiva unica improntata sulle tendenze del domani nel segmento della calzatura e dell’accessorio. Riflettori puntati su mercati strategici come Cina, India e Brasile e sull’innovazione, al centro </w:t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b w:val="1"/>
          <w:color w:val="000000"/>
        </w:rPr>
      </w:pPr>
      <w:bookmarkStart w:colFirst="0" w:colLast="0" w:name="_gjdgxs" w:id="0"/>
      <w:bookmarkEnd w:id="0"/>
      <w:r w:rsidDel="00000000" w:rsidR="00000000" w:rsidRPr="00000000">
        <w:rPr>
          <w:b w:val="1"/>
          <w:color w:val="000000"/>
          <w:rtl w:val="0"/>
        </w:rPr>
        <w:t xml:space="preserve">del progetto Innovation Village Retail </w:t>
      </w:r>
    </w:p>
    <w:p w:rsidR="00000000" w:rsidDel="00000000" w:rsidP="00000000" w:rsidRDefault="00000000" w:rsidRPr="00000000" w14:paraId="00000006">
      <w:pPr>
        <w:spacing w:after="0" w:line="24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color w:val="000000"/>
        </w:rPr>
      </w:pPr>
      <w:r w:rsidDel="00000000" w:rsidR="00000000" w:rsidRPr="00000000">
        <w:rPr>
          <w:i w:val="1"/>
          <w:color w:val="000000"/>
          <w:rtl w:val="0"/>
        </w:rPr>
        <w:t xml:space="preserve">Riva del Garda, 20 dicembre 2021</w:t>
      </w:r>
      <w:r w:rsidDel="00000000" w:rsidR="00000000" w:rsidRPr="00000000">
        <w:rPr>
          <w:color w:val="000000"/>
          <w:rtl w:val="0"/>
        </w:rPr>
        <w:t xml:space="preserve">. Dal </w:t>
      </w:r>
      <w:r w:rsidDel="00000000" w:rsidR="00000000" w:rsidRPr="00000000">
        <w:rPr>
          <w:b w:val="1"/>
          <w:color w:val="000000"/>
          <w:rtl w:val="0"/>
        </w:rPr>
        <w:t xml:space="preserve">15</w:t>
      </w:r>
      <w:r w:rsidDel="00000000" w:rsidR="00000000" w:rsidRPr="00000000">
        <w:rPr>
          <w:color w:val="000000"/>
          <w:rtl w:val="0"/>
        </w:rPr>
        <w:t xml:space="preserve"> al </w:t>
      </w:r>
      <w:r w:rsidDel="00000000" w:rsidR="00000000" w:rsidRPr="00000000">
        <w:rPr>
          <w:b w:val="1"/>
          <w:color w:val="000000"/>
          <w:rtl w:val="0"/>
        </w:rPr>
        <w:t xml:space="preserve">18 gennaio 2022</w:t>
      </w:r>
      <w:r w:rsidDel="00000000" w:rsidR="00000000" w:rsidRPr="00000000">
        <w:rPr>
          <w:color w:val="000000"/>
          <w:rtl w:val="0"/>
        </w:rPr>
        <w:t xml:space="preserve"> al quartiere fieristico di </w:t>
      </w:r>
      <w:r w:rsidDel="00000000" w:rsidR="00000000" w:rsidRPr="00000000">
        <w:rPr>
          <w:b w:val="1"/>
          <w:color w:val="000000"/>
          <w:rtl w:val="0"/>
        </w:rPr>
        <w:t xml:space="preserve">Riva del Garda</w:t>
      </w:r>
      <w:r w:rsidDel="00000000" w:rsidR="00000000" w:rsidRPr="00000000">
        <w:rPr>
          <w:color w:val="000000"/>
          <w:rtl w:val="0"/>
        </w:rPr>
        <w:t xml:space="preserve"> torna, per la seconda volta in presenza dopo la pandemia, </w:t>
      </w:r>
      <w:r w:rsidDel="00000000" w:rsidR="00000000" w:rsidRPr="00000000">
        <w:rPr>
          <w:b w:val="1"/>
          <w:color w:val="000000"/>
          <w:rtl w:val="0"/>
        </w:rPr>
        <w:t xml:space="preserve">Expo Riva Schuh &amp; Gardabags</w:t>
      </w:r>
      <w:r w:rsidDel="00000000" w:rsidR="00000000" w:rsidRPr="00000000">
        <w:rPr>
          <w:color w:val="000000"/>
          <w:rtl w:val="0"/>
        </w:rPr>
        <w:t xml:space="preserve">, il marketplace internazionale dedicato alla calzatura e all'accessorio. </w:t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“</w:t>
      </w:r>
      <w:r w:rsidDel="00000000" w:rsidR="00000000" w:rsidRPr="00000000">
        <w:rPr>
          <w:i w:val="1"/>
          <w:color w:val="000000"/>
          <w:rtl w:val="0"/>
        </w:rPr>
        <w:t xml:space="preserve">La kermesse di Riva del Garda riveste un ruolo fondamentale di coesione per tutto il settore calzaturiero e della pelletteria, in quanto consente a espositori, imprenditori e buyer provenienti da tutto il mondo di incontrarsi, fare business e tracciare insieme la ripresa di un comparto produttivo strategico per l’economia del nostro Paese e non solo</w:t>
      </w:r>
      <w:r w:rsidDel="00000000" w:rsidR="00000000" w:rsidRPr="00000000">
        <w:rPr>
          <w:color w:val="000000"/>
          <w:rtl w:val="0"/>
        </w:rPr>
        <w:t xml:space="preserve">” ha commentato </w:t>
      </w:r>
      <w:r w:rsidDel="00000000" w:rsidR="00000000" w:rsidRPr="00000000">
        <w:rPr>
          <w:b w:val="1"/>
          <w:color w:val="000000"/>
          <w:rtl w:val="0"/>
        </w:rPr>
        <w:t xml:space="preserve">Roberto Pellegrini, Presidente di Riva del Garda Fierecongressi.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Sono i numeri ad avvalorare le premesse iniziali: a dare vita a Expo Riva Schuh &amp; Gardabags, infatti, ci saranno </w:t>
      </w:r>
      <w:r w:rsidDel="00000000" w:rsidR="00000000" w:rsidRPr="00000000">
        <w:rPr>
          <w:b w:val="1"/>
          <w:color w:val="000000"/>
          <w:rtl w:val="0"/>
        </w:rPr>
        <w:t xml:space="preserve">oltre 500 espositori</w:t>
      </w:r>
      <w:r w:rsidDel="00000000" w:rsidR="00000000" w:rsidRPr="00000000">
        <w:rPr>
          <w:color w:val="000000"/>
          <w:rtl w:val="0"/>
        </w:rPr>
        <w:t xml:space="preserve"> in rappresentanza di oltre </w:t>
      </w:r>
      <w:r w:rsidDel="00000000" w:rsidR="00000000" w:rsidRPr="00000000">
        <w:rPr>
          <w:b w:val="1"/>
          <w:color w:val="000000"/>
          <w:rtl w:val="0"/>
        </w:rPr>
        <w:t xml:space="preserve">31 Paesi del mondo</w:t>
      </w:r>
      <w:r w:rsidDel="00000000" w:rsidR="00000000" w:rsidRPr="00000000">
        <w:rPr>
          <w:color w:val="000000"/>
          <w:rtl w:val="0"/>
        </w:rPr>
        <w:t xml:space="preserve"> a riprova della vocazione sempre più internazionale della manifestazione. Un posizionamento che si consolida, stagione dopo stagione, grazie all’adozione di strumenti e canali in linea con l’evoluzione dei mercati. </w:t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Proprio la capacità di Expo Riva Schuh &amp; Gardabags di intercettare e tradurre le evoluzioni del comparto, le ha permesso di continuare a coinvolgere quei paesi strategici – Cina, India e Brasile – che saranno presenti in loco, sia attraverso agenti italiani sia per mezzo di inediti format espositivi ibridi, perfetti per superare le restrizioni di mobilità. </w:t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Forte di una formula concentrata in </w:t>
      </w:r>
      <w:r w:rsidDel="00000000" w:rsidR="00000000" w:rsidRPr="00000000">
        <w:rPr>
          <w:b w:val="1"/>
          <w:color w:val="000000"/>
          <w:rtl w:val="0"/>
        </w:rPr>
        <w:t xml:space="preserve">quattro giorni espositivi</w:t>
      </w:r>
      <w:r w:rsidDel="00000000" w:rsidR="00000000" w:rsidRPr="00000000">
        <w:rPr>
          <w:color w:val="000000"/>
          <w:rtl w:val="0"/>
        </w:rPr>
        <w:t xml:space="preserve"> e con </w:t>
      </w:r>
      <w:r w:rsidDel="00000000" w:rsidR="00000000" w:rsidRPr="00000000">
        <w:rPr>
          <w:b w:val="1"/>
          <w:color w:val="000000"/>
          <w:rtl w:val="0"/>
        </w:rPr>
        <w:t xml:space="preserve">iniziative studiate</w:t>
      </w:r>
      <w:r w:rsidDel="00000000" w:rsidR="00000000" w:rsidRPr="00000000">
        <w:rPr>
          <w:color w:val="000000"/>
          <w:rtl w:val="0"/>
        </w:rPr>
        <w:t xml:space="preserve"> per creare sempre nuovi stimoli, Expo Riva Schuh &amp; Gardabags si conferma come l’evento più completo per offrire agli operatori un’anteprima sulle collezioni e sui </w:t>
      </w:r>
      <w:r w:rsidDel="00000000" w:rsidR="00000000" w:rsidRPr="00000000">
        <w:rPr>
          <w:b w:val="1"/>
          <w:color w:val="000000"/>
          <w:rtl w:val="0"/>
        </w:rPr>
        <w:t xml:space="preserve">trend autunno-inverno 2023</w:t>
      </w:r>
      <w:r w:rsidDel="00000000" w:rsidR="00000000" w:rsidRPr="00000000">
        <w:rPr>
          <w:color w:val="000000"/>
          <w:rtl w:val="0"/>
        </w:rPr>
        <w:t xml:space="preserve">. </w:t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La varietà di design, materiali, stili e prezzi dei prodotti presentati a gennaio sarà garantita non solo per la prossima stagione invernale, ma anche per l’estate in arrivo, grazie alle presenze della cosiddetta "</w:t>
      </w:r>
      <w:r w:rsidDel="00000000" w:rsidR="00000000" w:rsidRPr="00000000">
        <w:rPr>
          <w:b w:val="1"/>
          <w:color w:val="000000"/>
          <w:rtl w:val="0"/>
        </w:rPr>
        <w:t xml:space="preserve">quick production</w:t>
      </w:r>
      <w:r w:rsidDel="00000000" w:rsidR="00000000" w:rsidRPr="00000000">
        <w:rPr>
          <w:color w:val="000000"/>
          <w:rtl w:val="0"/>
        </w:rPr>
        <w:t xml:space="preserve">" in fiera (le forniture di riassortimento rapido per la PE 2022).</w:t>
      </w:r>
    </w:p>
    <w:p w:rsidR="00000000" w:rsidDel="00000000" w:rsidP="00000000" w:rsidRDefault="00000000" w:rsidRPr="00000000" w14:paraId="0000000D">
      <w:pPr>
        <w:spacing w:line="24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Anche in occasione della 96esima edizione della manifestazione, si esprime ancora una volta la sua essenza di hub privilegiato del settore che punta l’attenzione sull’innovazione e che si esprime in un’attività di scouting atta a individuare le migliori start up da incentivare, incubare e accelerare. Tutto ciò quest’anno ha trovato il suo palcoscenico in </w:t>
      </w:r>
      <w:r w:rsidDel="00000000" w:rsidR="00000000" w:rsidRPr="00000000">
        <w:rPr>
          <w:b w:val="1"/>
          <w:color w:val="000000"/>
          <w:rtl w:val="0"/>
        </w:rPr>
        <w:t xml:space="preserve">Innovation Village Retail</w:t>
      </w:r>
      <w:r w:rsidDel="00000000" w:rsidR="00000000" w:rsidRPr="00000000">
        <w:rPr>
          <w:color w:val="000000"/>
          <w:rtl w:val="0"/>
        </w:rPr>
        <w:t xml:space="preserve">, progetto realizzato in collaborazione da </w:t>
      </w:r>
      <w:r w:rsidDel="00000000" w:rsidR="00000000" w:rsidRPr="00000000">
        <w:rPr>
          <w:b w:val="1"/>
          <w:color w:val="000000"/>
          <w:rtl w:val="0"/>
        </w:rPr>
        <w:t xml:space="preserve">Blum &amp; Retail Hub</w:t>
      </w:r>
      <w:r w:rsidDel="00000000" w:rsidR="00000000" w:rsidRPr="00000000">
        <w:rPr>
          <w:color w:val="000000"/>
          <w:rtl w:val="0"/>
        </w:rPr>
        <w:t xml:space="preserve"> e con il coordinamento scientifico di </w:t>
      </w:r>
      <w:r w:rsidDel="00000000" w:rsidR="00000000" w:rsidRPr="00000000">
        <w:rPr>
          <w:b w:val="1"/>
          <w:color w:val="000000"/>
          <w:rtl w:val="0"/>
        </w:rPr>
        <w:t xml:space="preserve">Alberto Mattiello</w:t>
      </w:r>
      <w:r w:rsidDel="00000000" w:rsidR="00000000" w:rsidRPr="00000000">
        <w:rPr>
          <w:color w:val="000000"/>
          <w:rtl w:val="0"/>
        </w:rPr>
        <w:t xml:space="preserve">, membro del Comitato Scientifico di Expo Riva Schuh &amp; Gardabags. Un’area espositiva interna alla fiera aperta a startup, aziende, istituzioni e professionisti nata per condividere la cultura dell’innovazione e creare occasioni di networking e di business tra realtà emergenti e player affermati.</w:t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“</w:t>
      </w:r>
      <w:r w:rsidDel="00000000" w:rsidR="00000000" w:rsidRPr="00000000">
        <w:rPr>
          <w:i w:val="1"/>
          <w:color w:val="000000"/>
          <w:rtl w:val="0"/>
        </w:rPr>
        <w:t xml:space="preserve">L’obiettivo è aiutare le nuove realtà imprenditoriali che contribuiscono all’innovazione del settore calzaturiero a entrare velocemente in contatto con partner industriali in grado di accompagnarle sul mercato</w:t>
      </w:r>
      <w:r w:rsidDel="00000000" w:rsidR="00000000" w:rsidRPr="00000000">
        <w:rPr>
          <w:color w:val="000000"/>
          <w:rtl w:val="0"/>
        </w:rPr>
        <w:t xml:space="preserve">» ha spiegato</w:t>
      </w:r>
      <w:r w:rsidDel="00000000" w:rsidR="00000000" w:rsidRPr="00000000">
        <w:rPr>
          <w:b w:val="1"/>
          <w:color w:val="000000"/>
          <w:rtl w:val="0"/>
        </w:rPr>
        <w:t xml:space="preserve"> Alessandra Albarelli - Direttrice Generale di Riva del Garda Fierecongressi.</w:t>
      </w:r>
      <w:r w:rsidDel="00000000" w:rsidR="00000000" w:rsidRPr="00000000">
        <w:rPr>
          <w:color w:val="000000"/>
          <w:rtl w:val="0"/>
        </w:rPr>
        <w:t xml:space="preserve">  «</w:t>
      </w:r>
      <w:r w:rsidDel="00000000" w:rsidR="00000000" w:rsidRPr="00000000">
        <w:rPr>
          <w:i w:val="1"/>
          <w:color w:val="000000"/>
          <w:rtl w:val="0"/>
        </w:rPr>
        <w:t xml:space="preserve">Per il settore, la spinta innovativa di queste realtà è una vera e propria linfa vitale, fondamentale per rimanere al passo con le esigenze di un mercato globale in continua evoluzione</w:t>
      </w:r>
      <w:r w:rsidDel="00000000" w:rsidR="00000000" w:rsidRPr="00000000">
        <w:rPr>
          <w:color w:val="000000"/>
          <w:rtl w:val="0"/>
        </w:rPr>
        <w:t xml:space="preserve">».</w:t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Le startup finaliste del progetto saranno</w:t>
      </w:r>
      <w:r w:rsidDel="00000000" w:rsidR="00000000" w:rsidRPr="00000000">
        <w:rPr>
          <w:color w:val="000000"/>
          <w:rtl w:val="0"/>
        </w:rPr>
        <w:t xml:space="preserve"> chiamate a esporre i propri servizi e prodotti all’interno di Expo Riva Schuh &amp; Gardabags per tutta la durata della manifestazione e avranno la possibilità di partecipare a speech e momenti di presentazione alla giuria e al pubblico, oltre a trovare spazio all’interno del catalogo digitale della fiera. </w:t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Expo Riva Schuh &amp; Gardabags attende la sua community dal 15 al 18 gennaio 2022 al quartiere fieristico di Riva del Garda (Trento - Italia) in totale sicurezza, grazie a un rigido protocollo anti-Covid (</w:t>
      </w:r>
      <w:hyperlink r:id="rId6">
        <w:r w:rsidDel="00000000" w:rsidR="00000000" w:rsidRPr="00000000">
          <w:rPr>
            <w:color w:val="000000"/>
            <w:u w:val="single"/>
            <w:rtl w:val="0"/>
          </w:rPr>
          <w:t xml:space="preserve">https://exporivaschuh.it/it/covid-free</w:t>
        </w:r>
      </w:hyperlink>
      <w:r w:rsidDel="00000000" w:rsidR="00000000" w:rsidRPr="00000000">
        <w:rPr>
          <w:color w:val="000000"/>
          <w:rtl w:val="0"/>
        </w:rPr>
        <w:t xml:space="preserve">).</w:t>
      </w:r>
    </w:p>
    <w:p w:rsidR="00000000" w:rsidDel="00000000" w:rsidP="00000000" w:rsidRDefault="00000000" w:rsidRPr="00000000" w14:paraId="00000011">
      <w:pPr>
        <w:spacing w:line="240" w:lineRule="auto"/>
        <w:jc w:val="both"/>
        <w:rPr>
          <w:color w:val="000000"/>
          <w:u w:val="single"/>
        </w:rPr>
      </w:pPr>
      <w:r w:rsidDel="00000000" w:rsidR="00000000" w:rsidRPr="00000000">
        <w:rPr>
          <w:color w:val="000000"/>
          <w:rtl w:val="0"/>
        </w:rPr>
        <w:t xml:space="preserve">Le registrazioni per ricevere il ticket oppure per iscriversi gratuitamente all’esperienza virtuale della Digital Connection sono disponibili qui </w:t>
      </w:r>
      <w:hyperlink r:id="rId7">
        <w:r w:rsidDel="00000000" w:rsidR="00000000" w:rsidRPr="00000000">
          <w:rPr>
            <w:color w:val="000000"/>
            <w:u w:val="single"/>
            <w:rtl w:val="0"/>
          </w:rPr>
          <w:t xml:space="preserve">https://exporivaschuh.it/it/area-visitatori/signin</w:t>
        </w:r>
      </w:hyperlink>
      <w:r w:rsidDel="00000000" w:rsidR="00000000" w:rsidRPr="00000000">
        <w:rPr>
          <w:color w:val="000000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color w:val="000000"/>
          <w:u w:val="single"/>
        </w:rPr>
      </w:pPr>
      <w:r w:rsidDel="00000000" w:rsidR="00000000" w:rsidRPr="00000000">
        <w:rPr>
          <w:color w:val="000000"/>
          <w:u w:val="single"/>
          <w:rtl w:val="0"/>
        </w:rPr>
        <w:t xml:space="preserve">NOTA SIMEST </w:t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i w:val="1"/>
          <w:color w:val="000000"/>
        </w:rPr>
      </w:pPr>
      <w:r w:rsidDel="00000000" w:rsidR="00000000" w:rsidRPr="00000000">
        <w:rPr>
          <w:i w:val="1"/>
          <w:color w:val="000000"/>
          <w:rtl w:val="0"/>
        </w:rPr>
        <w:t xml:space="preserve">Il Comitato Agevolazioni SIMEST ha deliberato la proroga al 31 maggio 2022 del termine per la presentazione delle domande di finanziamento a valere sul Fondo 394/PNRR; pertanto le PMI italiane che intendono esporre a manifestazioni internazionali in Italia possono continuare a presentare istanza di finanziamento agevolato fino a tale data.</w:t>
      </w:r>
    </w:p>
    <w:p w:rsidR="00000000" w:rsidDel="00000000" w:rsidP="00000000" w:rsidRDefault="00000000" w:rsidRPr="00000000" w14:paraId="00000015">
      <w:pPr>
        <w:spacing w:line="240" w:lineRule="auto"/>
        <w:jc w:val="both"/>
        <w:rPr>
          <w:i w:val="1"/>
          <w:color w:val="000000"/>
          <w:u w:val="single"/>
        </w:rPr>
      </w:pPr>
      <w:r w:rsidDel="00000000" w:rsidR="00000000" w:rsidRPr="00000000">
        <w:rPr>
          <w:i w:val="1"/>
          <w:color w:val="000000"/>
          <w:rtl w:val="0"/>
        </w:rPr>
        <w:t xml:space="preserve">Expo Riva Schuh e Gardabags rientrano nelle fiere internazionali (appartenenti al circuito AEFI) che possono essere oggetto del finanziamento. Le edizioni interessate dal contributo sono la 96esima (Riva del Garda, 15-18 gennaio 2022) e la 97esima (Riva del Garda, 11-14 giugno 2022). Maggiori dettagli disponibili qui </w:t>
      </w:r>
      <w:hyperlink r:id="rId8">
        <w:r w:rsidDel="00000000" w:rsidR="00000000" w:rsidRPr="00000000">
          <w:rPr>
            <w:i w:val="1"/>
            <w:color w:val="000000"/>
            <w:u w:val="single"/>
            <w:rtl w:val="0"/>
          </w:rPr>
          <w:t xml:space="preserve">https://exporivaschuh.it/it/contributo-simest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color w:val="000000"/>
          <w:u w:val="single"/>
        </w:rPr>
      </w:pPr>
      <w:r w:rsidDel="00000000" w:rsidR="00000000" w:rsidRPr="00000000">
        <w:rPr>
          <w:color w:val="000000"/>
          <w:u w:val="single"/>
          <w:rtl w:val="0"/>
        </w:rPr>
        <w:t xml:space="preserve">ABOUT</w:t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i w:val="1"/>
          <w:color w:val="000000"/>
        </w:rPr>
      </w:pPr>
      <w:r w:rsidDel="00000000" w:rsidR="00000000" w:rsidRPr="00000000">
        <w:rPr>
          <w:i w:val="1"/>
          <w:color w:val="000000"/>
          <w:rtl w:val="0"/>
        </w:rPr>
        <w:t xml:space="preserve">Organizzata da Riva del Garda Fierecongressi SpA, Expo Riva Schuh &amp; Gardabags da anni rappresenta il punto di riferimento del mondo della calzatura e dell’accessorio, riconosciuto dai maggiori distretti produttivi mondiali come una piattaforma di incontro ideale per i principali attori del mercato internazionale. Nella cornice del Lago di Garda, Expo Riva Schuh &amp; Gardabags propone un format che mette in mostra le eccellenze del territorio, suggerendo un modo diverso di vivere gli affari: attraverso incontri e scambi dall’anima business-leisure. </w:t>
      </w:r>
    </w:p>
    <w:p w:rsidR="00000000" w:rsidDel="00000000" w:rsidP="00000000" w:rsidRDefault="00000000" w:rsidRPr="00000000" w14:paraId="00000019">
      <w:pPr>
        <w:tabs>
          <w:tab w:val="left" w:pos="3060"/>
        </w:tabs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pos="3060"/>
        </w:tabs>
        <w:spacing w:after="0" w:line="24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3060"/>
        </w:tabs>
        <w:spacing w:after="0" w:line="24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Ufficio stampa Expo Riva Schuh &amp; Gardabags </w:t>
      </w:r>
    </w:p>
    <w:p w:rsidR="00000000" w:rsidDel="00000000" w:rsidP="00000000" w:rsidRDefault="00000000" w:rsidRPr="00000000" w14:paraId="0000001C">
      <w:pPr>
        <w:tabs>
          <w:tab w:val="left" w:pos="3060"/>
        </w:tabs>
        <w:spacing w:after="0" w:line="240" w:lineRule="auto"/>
        <w:ind w:hanging="2"/>
        <w:rPr>
          <w:color w:val="000000"/>
        </w:rPr>
      </w:pPr>
      <w:bookmarkStart w:colFirst="0" w:colLast="0" w:name="_30j0zll" w:id="1"/>
      <w:bookmarkEnd w:id="1"/>
      <w:r w:rsidDel="00000000" w:rsidR="00000000" w:rsidRPr="00000000">
        <w:rPr>
          <w:color w:val="000000"/>
          <w:rtl w:val="0"/>
        </w:rPr>
        <w:t xml:space="preserve">Mail: </w:t>
      </w:r>
      <w:hyperlink r:id="rId9">
        <w:r w:rsidDel="00000000" w:rsidR="00000000" w:rsidRPr="00000000">
          <w:rPr>
            <w:color w:val="000000"/>
            <w:u w:val="single"/>
            <w:rtl w:val="0"/>
          </w:rPr>
          <w:t xml:space="preserve">press@exporivaschuh.it</w:t>
        </w:r>
      </w:hyperlink>
      <w:r w:rsidDel="00000000" w:rsidR="00000000" w:rsidRPr="00000000">
        <w:rPr>
          <w:color w:val="000000"/>
          <w:rtl w:val="0"/>
        </w:rPr>
        <w:t xml:space="preserve"> | Tel. +39 0464 570146 – Cel. +39 327 1778443</w:t>
      </w:r>
    </w:p>
    <w:sectPr>
      <w:headerReference r:id="rId10" w:type="default"/>
      <w:footerReference r:id="rId11" w:type="default"/>
      <w:pgSz w:h="16838" w:w="11906" w:orient="portrait"/>
      <w:pgMar w:bottom="1134" w:top="1417" w:left="1134" w:right="1134" w:header="0" w:footer="3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after="0" w:line="240" w:lineRule="auto"/>
      <w:ind w:right="-1140" w:hanging="1134"/>
      <w:rPr>
        <w:color w:val="000000"/>
      </w:rPr>
    </w:pPr>
    <w:r w:rsidDel="00000000" w:rsidR="00000000" w:rsidRPr="00000000">
      <w:rPr/>
      <w:drawing>
        <wp:inline distB="114300" distT="114300" distL="114300" distR="114300">
          <wp:extent cx="7515225" cy="959038"/>
          <wp:effectExtent b="0" l="0" r="0" t="0"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15225" cy="9590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  <w:tab w:val="right" w:pos="9498"/>
      </w:tabs>
      <w:spacing w:after="0" w:line="240" w:lineRule="auto"/>
      <w:ind w:hanging="1134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7709535" cy="2609850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-3199" l="0" r="-1795" t="0"/>
                  <a:stretch>
                    <a:fillRect/>
                  </a:stretch>
                </pic:blipFill>
                <pic:spPr>
                  <a:xfrm>
                    <a:off x="0" y="0"/>
                    <a:ext cx="7709535" cy="26098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yperlink" Target="mailto:press@exporivaschuh.it" TargetMode="External"/><Relationship Id="rId5" Type="http://schemas.openxmlformats.org/officeDocument/2006/relationships/styles" Target="styles.xml"/><Relationship Id="rId6" Type="http://schemas.openxmlformats.org/officeDocument/2006/relationships/hyperlink" Target="https://exporivaschuh.it/it/covid-free" TargetMode="External"/><Relationship Id="rId7" Type="http://schemas.openxmlformats.org/officeDocument/2006/relationships/hyperlink" Target="https://exporivaschuh.it/it/area-visitatori/signin" TargetMode="External"/><Relationship Id="rId8" Type="http://schemas.openxmlformats.org/officeDocument/2006/relationships/hyperlink" Target="https://exporivaschuh.it/it/contributo-simest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